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969" w:type="dxa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2C191C" w:rsidTr="00BE7ED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Приложение 1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к совместному приказу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заместителя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Премьер-Министра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Республики Казахстан –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Министра финансов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Республики Казахстан</w:t>
            </w:r>
          </w:p>
          <w:p w:rsidR="0015003A" w:rsidRDefault="00B179C3" w:rsidP="001500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</w:t>
            </w:r>
            <w:r w:rsidR="0015003A">
              <w:rPr>
                <w:sz w:val="28"/>
                <w:szCs w:val="28"/>
              </w:rPr>
              <w:t>2023 года №</w:t>
            </w:r>
            <w:r>
              <w:rPr>
                <w:sz w:val="28"/>
                <w:szCs w:val="28"/>
              </w:rPr>
              <w:t>__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 xml:space="preserve">и Министра </w:t>
            </w:r>
            <w:r>
              <w:rPr>
                <w:sz w:val="28"/>
                <w:szCs w:val="28"/>
              </w:rPr>
              <w:t xml:space="preserve">информации и общественного развития </w:t>
            </w:r>
          </w:p>
          <w:p w:rsidR="0015003A" w:rsidRPr="0015003A" w:rsidRDefault="0015003A" w:rsidP="0015003A">
            <w:pPr>
              <w:jc w:val="center"/>
              <w:rPr>
                <w:sz w:val="28"/>
                <w:szCs w:val="28"/>
              </w:rPr>
            </w:pPr>
            <w:r w:rsidRPr="0015003A">
              <w:rPr>
                <w:sz w:val="28"/>
                <w:szCs w:val="28"/>
              </w:rPr>
              <w:t>Республики Казахстан</w:t>
            </w:r>
          </w:p>
          <w:p w:rsidR="002C191C" w:rsidRDefault="00B179C3" w:rsidP="001500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sz w:val="28"/>
                <w:szCs w:val="28"/>
              </w:rPr>
              <w:t>т_______</w:t>
            </w:r>
            <w:r w:rsidR="0015003A">
              <w:rPr>
                <w:sz w:val="28"/>
                <w:szCs w:val="28"/>
              </w:rPr>
              <w:t>2023 года №</w:t>
            </w:r>
            <w:r>
              <w:rPr>
                <w:sz w:val="28"/>
                <w:szCs w:val="28"/>
              </w:rPr>
              <w:t>__</w:t>
            </w:r>
          </w:p>
        </w:tc>
      </w:tr>
    </w:tbl>
    <w:p w:rsid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F62FEF" w:rsidRDefault="00F62FEF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F62FEF" w:rsidRDefault="00F62FEF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F62FEF" w:rsidRDefault="00F62FEF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15003A">
        <w:rPr>
          <w:b/>
          <w:sz w:val="28"/>
          <w:szCs w:val="28"/>
          <w:lang w:val="kk-KZ"/>
        </w:rPr>
        <w:t>Правила представления органами государственных доходов Министерству информации и общественного развития Республики Казахстан сведений о налогоплательщике (налоговом агенте), составляющих налоговую тайну, без получения письменного разрешения налогоплательщика (налогового агента)</w:t>
      </w:r>
    </w:p>
    <w:p w:rsid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15003A">
        <w:rPr>
          <w:b/>
          <w:sz w:val="28"/>
          <w:szCs w:val="28"/>
          <w:lang w:val="kk-KZ"/>
        </w:rPr>
        <w:t>Глава 1. Общие положения</w:t>
      </w: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1. Настоящие Правила представления органами государственных доходов Министерству информации и общественного развития Республики Казахстан сведений о налогоплательщике (налоговом агенте), составляющих налоговую тайну, без получения письменного разрешения налогоплательщика (налогового агента) (далее − Правила) разработаны в соответствии с подпунктом 4) пункта 3 статьи 3</w:t>
      </w:r>
      <w:r>
        <w:rPr>
          <w:sz w:val="28"/>
          <w:szCs w:val="28"/>
          <w:lang w:val="kk-KZ"/>
        </w:rPr>
        <w:t>0 Кодекса Республики Казахстан «</w:t>
      </w:r>
      <w:r w:rsidRPr="0015003A">
        <w:rPr>
          <w:sz w:val="28"/>
          <w:szCs w:val="28"/>
          <w:lang w:val="kk-KZ"/>
        </w:rPr>
        <w:t>О налогах и других</w:t>
      </w:r>
      <w:r>
        <w:rPr>
          <w:sz w:val="28"/>
          <w:szCs w:val="28"/>
          <w:lang w:val="kk-KZ"/>
        </w:rPr>
        <w:t xml:space="preserve"> обязательных платежах в бюджет»</w:t>
      </w:r>
      <w:r w:rsidRPr="0015003A">
        <w:rPr>
          <w:sz w:val="28"/>
          <w:szCs w:val="28"/>
          <w:lang w:val="kk-KZ"/>
        </w:rPr>
        <w:t xml:space="preserve"> (Налоговый кодекс) и определяют порядок предоставления органами государственных доходов Министерству информации и общественного развития Республики Казахстан сведений о налогоплательщике (налоговом агенте), составляющих налоговую тайну без получения письменного разрешения налогоплательщика (налогового агента).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2. Информационному взаимодействию по обмену сведениями между государственными органами в рамках настоящих Правил не подлежат сведения, составляющие государственные секреты Республики Казахстан.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В настоящих Правилах используются следующие определения: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 xml:space="preserve">1) информационная система – организационно упорядоченная совокупность информационно-коммуникационных технологий, </w:t>
      </w:r>
      <w:r w:rsidRPr="0015003A">
        <w:rPr>
          <w:sz w:val="28"/>
          <w:szCs w:val="28"/>
          <w:lang w:val="kk-KZ"/>
        </w:rPr>
        <w:lastRenderedPageBreak/>
        <w:t>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конкретных функциональных задач;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 xml:space="preserve">2) информационно-коммуникационная инфраструктура – совокупность объектов информационно-коммуникационной инфраструктуры, предназначенных для обеспечения функционирования технологической среды в целях формирования электронных информационных ресурсов и </w:t>
      </w:r>
      <w:r>
        <w:rPr>
          <w:sz w:val="28"/>
          <w:szCs w:val="28"/>
          <w:lang w:val="kk-KZ"/>
        </w:rPr>
        <w:t>предоставления доступа к ним.</w:t>
      </w: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15003A">
        <w:rPr>
          <w:b/>
          <w:sz w:val="28"/>
          <w:szCs w:val="28"/>
          <w:lang w:val="kk-KZ"/>
        </w:rPr>
        <w:t>Глава 2. Порядок предоставления сведений</w:t>
      </w:r>
    </w:p>
    <w:p w:rsidR="0015003A" w:rsidRPr="0015003A" w:rsidRDefault="0015003A" w:rsidP="0015003A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3. Сведения о налогоплательщике (налоговом агенте), составляющие налоговую тайну, без получения письменного разрешения налогоплательщика (налогового агента), перечень которых определен настоящим совместным приказом, предоставляются в электронном виде с целью исключения бумажных копий документов, через базу данных и информационных систем Министерства финансов Республики Казахстан.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 xml:space="preserve">4. Процесс информационного взаимодействия с информационными системами министерств финансов, </w:t>
      </w:r>
      <w:r w:rsidR="00F62FEF" w:rsidRPr="00F62FEF">
        <w:rPr>
          <w:sz w:val="28"/>
          <w:szCs w:val="28"/>
          <w:lang w:val="kk-KZ"/>
        </w:rPr>
        <w:t xml:space="preserve">информации и общественного развития </w:t>
      </w:r>
      <w:r w:rsidRPr="0015003A">
        <w:rPr>
          <w:sz w:val="28"/>
          <w:szCs w:val="28"/>
          <w:lang w:val="kk-KZ"/>
        </w:rPr>
        <w:t>Республики Казахстан осуществляется на постоянной основе. Период обновления Online/режим реального времени.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До технической реализации информационного взаимодействия и актуализации в режиме Online, предоставление сведений будет осуществляться в виде выгрузки на основании запроса.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5. Собственники информационных систем обеспечивают бесперебойное предоставление доступа к их информационным системам.</w:t>
      </w: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>6. Владельцы информационно-коммуникационных инфраструктур, обеспечивают актуализацию данных.</w:t>
      </w:r>
    </w:p>
    <w:p w:rsidR="00F62FEF" w:rsidRPr="00F62FEF" w:rsidRDefault="00F62FEF" w:rsidP="00F62FEF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F62FEF" w:rsidRPr="00F62FEF" w:rsidRDefault="00F62FEF" w:rsidP="00F62FEF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F62FEF" w:rsidRDefault="0015003A" w:rsidP="00F62FEF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F62FEF">
        <w:rPr>
          <w:b/>
          <w:sz w:val="28"/>
          <w:szCs w:val="28"/>
          <w:lang w:val="kk-KZ"/>
        </w:rPr>
        <w:t>Глава 3. Обеспечение конфиденциальности сведений</w:t>
      </w:r>
    </w:p>
    <w:p w:rsidR="00F62FEF" w:rsidRPr="00F62FEF" w:rsidRDefault="00F62FEF" w:rsidP="00F62FEF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15003A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t xml:space="preserve">7. Доступ к сведениям о налогоплательщике (налоговом агенте), составляющих налоговую тайну, разрешается в соответствии с Правилами сопровождения и доступа к информационным системам и базам данных, утвержденными Приказом Министра здравоохранения и социального развития Республики Казахстан от 28 января 2016 года № </w:t>
      </w:r>
      <w:r w:rsidR="00F62FEF">
        <w:rPr>
          <w:sz w:val="28"/>
          <w:szCs w:val="28"/>
          <w:lang w:val="kk-KZ"/>
        </w:rPr>
        <w:t>63 «</w:t>
      </w:r>
      <w:r w:rsidRPr="0015003A">
        <w:rPr>
          <w:sz w:val="28"/>
          <w:szCs w:val="28"/>
          <w:lang w:val="kk-KZ"/>
        </w:rPr>
        <w:t>О некоторых вопросах сопровождения и доступа к информа</w:t>
      </w:r>
      <w:r w:rsidR="00F62FEF">
        <w:rPr>
          <w:sz w:val="28"/>
          <w:szCs w:val="28"/>
          <w:lang w:val="kk-KZ"/>
        </w:rPr>
        <w:t>ционным системам и базам данных»</w:t>
      </w:r>
      <w:r w:rsidRPr="0015003A">
        <w:rPr>
          <w:sz w:val="28"/>
          <w:szCs w:val="28"/>
          <w:lang w:val="kk-KZ"/>
        </w:rPr>
        <w:t xml:space="preserve"> (зарегистрирован в Реестре государственной регистрации нормативных правовых актов под № 13371).</w:t>
      </w:r>
    </w:p>
    <w:p w:rsidR="002C191C" w:rsidRPr="0015003A" w:rsidRDefault="0015003A" w:rsidP="0015003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5003A">
        <w:rPr>
          <w:sz w:val="28"/>
          <w:szCs w:val="28"/>
          <w:lang w:val="kk-KZ"/>
        </w:rPr>
        <w:lastRenderedPageBreak/>
        <w:t>8. Сведения о налогоплательщике (налоговом агенте), составляющие налоговую тайну, не подлежат разглашению лицами, имеющими доступ к таким сведениям, как в период исполнения ими своих обязанностей, так и после завершения их исполнения.</w:t>
      </w:r>
    </w:p>
    <w:sectPr w:rsidR="002C191C" w:rsidRPr="0015003A" w:rsidSect="001A62F5">
      <w:headerReference w:type="default" r:id="rId10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54D" w:rsidRDefault="0005154D">
      <w:r>
        <w:separator/>
      </w:r>
    </w:p>
  </w:endnote>
  <w:endnote w:type="continuationSeparator" w:id="0">
    <w:p w:rsidR="0005154D" w:rsidRDefault="0005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54D" w:rsidRDefault="0005154D">
      <w:r>
        <w:separator/>
      </w:r>
    </w:p>
  </w:footnote>
  <w:footnote w:type="continuationSeparator" w:id="0">
    <w:p w:rsidR="0005154D" w:rsidRDefault="00051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8549076"/>
      <w:docPartObj>
        <w:docPartGallery w:val="Page Numbers (Top of Page)"/>
        <w:docPartUnique/>
      </w:docPartObj>
    </w:sdtPr>
    <w:sdtEndPr/>
    <w:sdtContent>
      <w:p w:rsidR="002C191C" w:rsidRDefault="00CD5E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9C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0659"/>
    <w:multiLevelType w:val="multilevel"/>
    <w:tmpl w:val="84A6356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1970041"/>
    <w:multiLevelType w:val="multilevel"/>
    <w:tmpl w:val="CF6025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91C"/>
    <w:rsid w:val="0005154D"/>
    <w:rsid w:val="0008559A"/>
    <w:rsid w:val="0015003A"/>
    <w:rsid w:val="001A62F5"/>
    <w:rsid w:val="002256B3"/>
    <w:rsid w:val="002C191C"/>
    <w:rsid w:val="00B179C3"/>
    <w:rsid w:val="00CD5E4F"/>
    <w:rsid w:val="00D23790"/>
    <w:rsid w:val="00F6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9A69A8-7738-45C1-921B-D9B96BB5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qFormat/>
    <w:rsid w:val="002D2F94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qFormat/>
    <w:rsid w:val="001B1F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1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B1F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1F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4002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2023-06-06T04:11:00Z</dcterms:created>
  <dc:creator>Дәулетберді Гаухар</dc:creator>
  <lastModifiedBy>Акишев Женис Бекенович</lastModifiedBy>
  <lastPrinted>2023-06-07T05:06:00Z</lastPrinted>
  <dcterms:modified xsi:type="dcterms:W3CDTF">2023-06-09T04:52:00Z</dcterms:modified>
  <revision>35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3A7FE-89DC-488F-B101-0D7A2434677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7384FC7-A30C-404A-9444-F60B8D6C246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9A411E-B474-456D-8005-D66FFD6D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Султанбек Тулегенов</cp:lastModifiedBy>
  <cp:revision>42</cp:revision>
  <cp:lastPrinted>2023-06-07T05:06:00Z</cp:lastPrinted>
  <dcterms:created xsi:type="dcterms:W3CDTF">2023-06-06T04:11:00Z</dcterms:created>
  <dcterms:modified xsi:type="dcterms:W3CDTF">2023-07-14T03:27:00Z</dcterms:modified>
</cp:coreProperties>
</file>